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80" w:rightFromText="180" w:horzAnchor="margin" w:tblpXSpec="center" w:tblpY="-420"/>
        <w:tblW w:w="16496" w:type="dxa"/>
        <w:tblLook w:val="04A0" w:firstRow="1" w:lastRow="0" w:firstColumn="1" w:lastColumn="0" w:noHBand="0" w:noVBand="1"/>
      </w:tblPr>
      <w:tblGrid>
        <w:gridCol w:w="1132"/>
        <w:gridCol w:w="2339"/>
        <w:gridCol w:w="1373"/>
        <w:gridCol w:w="1122"/>
        <w:gridCol w:w="1631"/>
        <w:gridCol w:w="1300"/>
        <w:gridCol w:w="1505"/>
        <w:gridCol w:w="1860"/>
        <w:gridCol w:w="1541"/>
        <w:gridCol w:w="1478"/>
        <w:gridCol w:w="1215"/>
      </w:tblGrid>
      <w:tr w:rsidR="00CB14D4" w:rsidRPr="00B43124" w14:paraId="641B4B00" w14:textId="6B51BDFC" w:rsidTr="0053145C">
        <w:tc>
          <w:tcPr>
            <w:tcW w:w="1132" w:type="dxa"/>
          </w:tcPr>
          <w:p w14:paraId="33539816" w14:textId="3B41E224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</w:t>
            </w:r>
          </w:p>
        </w:tc>
        <w:tc>
          <w:tcPr>
            <w:tcW w:w="2339" w:type="dxa"/>
          </w:tcPr>
          <w:p w14:paraId="28FE41A9" w14:textId="5EDCCEB2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Ссылка </w:t>
            </w:r>
          </w:p>
        </w:tc>
        <w:tc>
          <w:tcPr>
            <w:tcW w:w="1373" w:type="dxa"/>
          </w:tcPr>
          <w:p w14:paraId="3D29B6AE" w14:textId="2684CF7A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Регистрация</w:t>
            </w:r>
          </w:p>
        </w:tc>
        <w:tc>
          <w:tcPr>
            <w:tcW w:w="1122" w:type="dxa"/>
          </w:tcPr>
          <w:p w14:paraId="0451F33A" w14:textId="212DAA74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Способ рег.</w:t>
            </w:r>
          </w:p>
        </w:tc>
        <w:tc>
          <w:tcPr>
            <w:tcW w:w="1631" w:type="dxa"/>
          </w:tcPr>
          <w:p w14:paraId="56ECAC85" w14:textId="5F7426A7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Языки</w:t>
            </w:r>
          </w:p>
        </w:tc>
        <w:tc>
          <w:tcPr>
            <w:tcW w:w="1300" w:type="dxa"/>
          </w:tcPr>
          <w:p w14:paraId="1EC180F9" w14:textId="77777777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Мобильная</w:t>
            </w:r>
          </w:p>
          <w:p w14:paraId="50A349D9" w14:textId="215FB00D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версия</w:t>
            </w:r>
          </w:p>
        </w:tc>
        <w:tc>
          <w:tcPr>
            <w:tcW w:w="1505" w:type="dxa"/>
          </w:tcPr>
          <w:p w14:paraId="14DF71B9" w14:textId="77777777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Официальная</w:t>
            </w:r>
          </w:p>
          <w:p w14:paraId="2354FA60" w14:textId="08FCA248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инструкция</w:t>
            </w:r>
          </w:p>
        </w:tc>
        <w:tc>
          <w:tcPr>
            <w:tcW w:w="1860" w:type="dxa"/>
          </w:tcPr>
          <w:p w14:paraId="3F667298" w14:textId="77777777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Официальная</w:t>
            </w:r>
          </w:p>
          <w:p w14:paraId="0E1607F9" w14:textId="6FE4FDED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видеоинструкция</w:t>
            </w:r>
          </w:p>
        </w:tc>
        <w:tc>
          <w:tcPr>
            <w:tcW w:w="1541" w:type="dxa"/>
          </w:tcPr>
          <w:p w14:paraId="730A4076" w14:textId="77777777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Типы</w:t>
            </w:r>
          </w:p>
          <w:p w14:paraId="7E3C9FCA" w14:textId="2ED15123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графики</w:t>
            </w:r>
          </w:p>
        </w:tc>
        <w:tc>
          <w:tcPr>
            <w:tcW w:w="1478" w:type="dxa"/>
          </w:tcPr>
          <w:p w14:paraId="6D7664BC" w14:textId="77777777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Платные</w:t>
            </w:r>
          </w:p>
          <w:p w14:paraId="76CAFB65" w14:textId="6408C25A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элементы</w:t>
            </w:r>
          </w:p>
        </w:tc>
        <w:tc>
          <w:tcPr>
            <w:tcW w:w="1215" w:type="dxa"/>
          </w:tcPr>
          <w:p w14:paraId="39F24C4E" w14:textId="55E830FD" w:rsidR="00CB14D4" w:rsidRPr="00AB26DA" w:rsidRDefault="00CB14D4" w:rsidP="00AB26D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B26D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Форматы</w:t>
            </w:r>
          </w:p>
        </w:tc>
      </w:tr>
      <w:tr w:rsidR="0053145C" w:rsidRPr="00B43124" w14:paraId="5CD6A92F" w14:textId="77777777" w:rsidTr="0053145C">
        <w:tc>
          <w:tcPr>
            <w:tcW w:w="1132" w:type="dxa"/>
          </w:tcPr>
          <w:p w14:paraId="396CF384" w14:textId="6F28548C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Piktochart</w:t>
            </w:r>
          </w:p>
        </w:tc>
        <w:tc>
          <w:tcPr>
            <w:tcW w:w="2339" w:type="dxa"/>
          </w:tcPr>
          <w:p w14:paraId="23C6DDA1" w14:textId="0E6D5623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https://piktochart.com/</w:t>
            </w:r>
          </w:p>
        </w:tc>
        <w:tc>
          <w:tcPr>
            <w:tcW w:w="1373" w:type="dxa"/>
          </w:tcPr>
          <w:p w14:paraId="1F4F5D92" w14:textId="77777777" w:rsidR="0053145C" w:rsidRPr="00B43124" w:rsidRDefault="0053145C" w:rsidP="00AB26DA">
            <w:pPr>
              <w:pStyle w:val="a4"/>
              <w:numPr>
                <w:ilvl w:val="0"/>
                <w:numId w:val="1"/>
              </w:numPr>
              <w:ind w:left="42" w:hanging="142"/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Бесплатная</w:t>
            </w:r>
          </w:p>
          <w:p w14:paraId="1F3138B1" w14:textId="4221A1F7" w:rsidR="0053145C" w:rsidRPr="00B43124" w:rsidRDefault="0053145C" w:rsidP="00AB26DA">
            <w:pPr>
              <w:pStyle w:val="a4"/>
              <w:numPr>
                <w:ilvl w:val="0"/>
                <w:numId w:val="1"/>
              </w:numPr>
              <w:ind w:left="42" w:hanging="142"/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Есть платные</w:t>
            </w:r>
            <w:r w:rsidRPr="00B43124">
              <w:rPr>
                <w:rFonts w:ascii="Times New Roman" w:hAnsi="Times New Roman" w:cs="Times New Roman"/>
                <w:sz w:val="20"/>
                <w:szCs w:val="20"/>
              </w:rPr>
              <w:br/>
              <w:t>тарифы</w:t>
            </w:r>
          </w:p>
        </w:tc>
        <w:tc>
          <w:tcPr>
            <w:tcW w:w="1122" w:type="dxa"/>
          </w:tcPr>
          <w:p w14:paraId="3E58918D" w14:textId="73BE988F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Facebook, Google, эл. почта</w:t>
            </w:r>
          </w:p>
        </w:tc>
        <w:tc>
          <w:tcPr>
            <w:tcW w:w="1631" w:type="dxa"/>
          </w:tcPr>
          <w:p w14:paraId="66D4B15A" w14:textId="554466A0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Английский, испанский, французский, португальский, немецкий, итальянский, японский, корейский, китайский</w:t>
            </w:r>
          </w:p>
        </w:tc>
        <w:tc>
          <w:tcPr>
            <w:tcW w:w="1300" w:type="dxa"/>
          </w:tcPr>
          <w:p w14:paraId="08A4AF74" w14:textId="49149CFF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для </w:t>
            </w:r>
            <w:proofErr w:type="spell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 и </w:t>
            </w:r>
            <w:proofErr w:type="spell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Android</w:t>
            </w:r>
            <w:proofErr w:type="spellEnd"/>
          </w:p>
        </w:tc>
        <w:tc>
          <w:tcPr>
            <w:tcW w:w="1505" w:type="dxa"/>
          </w:tcPr>
          <w:p w14:paraId="30EB9BE1" w14:textId="20F736EF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860" w:type="dxa"/>
          </w:tcPr>
          <w:p w14:paraId="59C7DD0E" w14:textId="17D9FEF6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541" w:type="dxa"/>
          </w:tcPr>
          <w:p w14:paraId="63784584" w14:textId="4C221637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Инфографика, презентация, постер, отчет и </w:t>
            </w:r>
            <w:proofErr w:type="gram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т.д.</w:t>
            </w:r>
            <w:proofErr w:type="gramEnd"/>
          </w:p>
        </w:tc>
        <w:tc>
          <w:tcPr>
            <w:tcW w:w="1478" w:type="dxa"/>
          </w:tcPr>
          <w:p w14:paraId="180FB438" w14:textId="1DB34C79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Есть возможность использовать платные шаблоны и элементы</w:t>
            </w:r>
          </w:p>
        </w:tc>
        <w:tc>
          <w:tcPr>
            <w:tcW w:w="1215" w:type="dxa"/>
          </w:tcPr>
          <w:p w14:paraId="2D8184F6" w14:textId="3284994A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PNG, PDF</w:t>
            </w:r>
          </w:p>
        </w:tc>
      </w:tr>
      <w:tr w:rsidR="0053145C" w:rsidRPr="00B43124" w14:paraId="2D72FA44" w14:textId="77777777" w:rsidTr="0053145C">
        <w:tc>
          <w:tcPr>
            <w:tcW w:w="1132" w:type="dxa"/>
          </w:tcPr>
          <w:p w14:paraId="765E0319" w14:textId="7FE0D5BC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Easel.ly</w:t>
            </w:r>
          </w:p>
        </w:tc>
        <w:tc>
          <w:tcPr>
            <w:tcW w:w="2339" w:type="dxa"/>
          </w:tcPr>
          <w:p w14:paraId="0FA9D52A" w14:textId="7CE4B588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https://www.easel.ly/</w:t>
            </w:r>
          </w:p>
        </w:tc>
        <w:tc>
          <w:tcPr>
            <w:tcW w:w="1373" w:type="dxa"/>
          </w:tcPr>
          <w:p w14:paraId="01636223" w14:textId="419A3B57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Бесплатная, есть платные тарифы</w:t>
            </w:r>
          </w:p>
        </w:tc>
        <w:tc>
          <w:tcPr>
            <w:tcW w:w="1122" w:type="dxa"/>
          </w:tcPr>
          <w:p w14:paraId="5CB87CD4" w14:textId="3918CC3F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Facebook, Google, эл. Почта</w:t>
            </w:r>
          </w:p>
        </w:tc>
        <w:tc>
          <w:tcPr>
            <w:tcW w:w="1631" w:type="dxa"/>
          </w:tcPr>
          <w:p w14:paraId="2C99BFFD" w14:textId="3C6AB70C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Английский</w:t>
            </w:r>
          </w:p>
        </w:tc>
        <w:tc>
          <w:tcPr>
            <w:tcW w:w="1300" w:type="dxa"/>
          </w:tcPr>
          <w:p w14:paraId="21670C3A" w14:textId="6915F3FB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1505" w:type="dxa"/>
          </w:tcPr>
          <w:p w14:paraId="094CD335" w14:textId="2693588E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860" w:type="dxa"/>
          </w:tcPr>
          <w:p w14:paraId="634F4C54" w14:textId="22525D2A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541" w:type="dxa"/>
          </w:tcPr>
          <w:p w14:paraId="74301591" w14:textId="182345FD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Инфографика, постер, презентация, отчет, открытка и </w:t>
            </w:r>
            <w:proofErr w:type="gram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т.д.</w:t>
            </w:r>
            <w:proofErr w:type="gramEnd"/>
          </w:p>
        </w:tc>
        <w:tc>
          <w:tcPr>
            <w:tcW w:w="1478" w:type="dxa"/>
          </w:tcPr>
          <w:p w14:paraId="73B860D2" w14:textId="322EB589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Есть возможность использовать платные шаблоны и элементы</w:t>
            </w:r>
          </w:p>
        </w:tc>
        <w:tc>
          <w:tcPr>
            <w:tcW w:w="1215" w:type="dxa"/>
          </w:tcPr>
          <w:p w14:paraId="03674FF4" w14:textId="249FE69E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PNG, PDF, SVG</w:t>
            </w:r>
          </w:p>
        </w:tc>
      </w:tr>
      <w:tr w:rsidR="0053145C" w:rsidRPr="00B43124" w14:paraId="24BB879F" w14:textId="77777777" w:rsidTr="0053145C">
        <w:tc>
          <w:tcPr>
            <w:tcW w:w="1132" w:type="dxa"/>
          </w:tcPr>
          <w:p w14:paraId="257A662D" w14:textId="45A80826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Venngage</w:t>
            </w:r>
            <w:proofErr w:type="spellEnd"/>
          </w:p>
        </w:tc>
        <w:tc>
          <w:tcPr>
            <w:tcW w:w="2339" w:type="dxa"/>
          </w:tcPr>
          <w:p w14:paraId="63AE8A3D" w14:textId="352BA124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https://venngage.com/</w:t>
            </w:r>
          </w:p>
        </w:tc>
        <w:tc>
          <w:tcPr>
            <w:tcW w:w="1373" w:type="dxa"/>
          </w:tcPr>
          <w:p w14:paraId="39FA385A" w14:textId="11A5CC0C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Бесплатная, есть платные тарифы</w:t>
            </w:r>
          </w:p>
        </w:tc>
        <w:tc>
          <w:tcPr>
            <w:tcW w:w="1122" w:type="dxa"/>
          </w:tcPr>
          <w:p w14:paraId="4F50A7A4" w14:textId="37FFA892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Facebook, Google, эл. Почта</w:t>
            </w:r>
          </w:p>
        </w:tc>
        <w:tc>
          <w:tcPr>
            <w:tcW w:w="1631" w:type="dxa"/>
          </w:tcPr>
          <w:p w14:paraId="643C1B56" w14:textId="682C017F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Английский, испанский, французский, португальский, немецкий, итальянский</w:t>
            </w:r>
          </w:p>
        </w:tc>
        <w:tc>
          <w:tcPr>
            <w:tcW w:w="1300" w:type="dxa"/>
          </w:tcPr>
          <w:p w14:paraId="70F1AD7F" w14:textId="72CCC26A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1505" w:type="dxa"/>
          </w:tcPr>
          <w:p w14:paraId="0299D9A0" w14:textId="01D4E9CD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860" w:type="dxa"/>
          </w:tcPr>
          <w:p w14:paraId="633E8599" w14:textId="0F8C6363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541" w:type="dxa"/>
          </w:tcPr>
          <w:p w14:paraId="70981A72" w14:textId="1B65B428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Инфографика, презентация, отчет и </w:t>
            </w:r>
            <w:proofErr w:type="gram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т.д.</w:t>
            </w:r>
            <w:proofErr w:type="gramEnd"/>
          </w:p>
        </w:tc>
        <w:tc>
          <w:tcPr>
            <w:tcW w:w="1478" w:type="dxa"/>
          </w:tcPr>
          <w:p w14:paraId="163B6C6C" w14:textId="25013669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Есть возможность использовать платные шаблоны и элементы</w:t>
            </w:r>
          </w:p>
        </w:tc>
        <w:tc>
          <w:tcPr>
            <w:tcW w:w="1215" w:type="dxa"/>
          </w:tcPr>
          <w:p w14:paraId="00BB1905" w14:textId="3E497F28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PNG, PDF</w:t>
            </w:r>
          </w:p>
        </w:tc>
      </w:tr>
      <w:tr w:rsidR="0053145C" w:rsidRPr="00B43124" w14:paraId="58D3C6F8" w14:textId="77777777" w:rsidTr="0053145C">
        <w:tc>
          <w:tcPr>
            <w:tcW w:w="1132" w:type="dxa"/>
          </w:tcPr>
          <w:p w14:paraId="7AD7CBFD" w14:textId="1FFD93EE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Canva</w:t>
            </w:r>
            <w:proofErr w:type="spellEnd"/>
          </w:p>
        </w:tc>
        <w:tc>
          <w:tcPr>
            <w:tcW w:w="2339" w:type="dxa"/>
          </w:tcPr>
          <w:p w14:paraId="43B990FC" w14:textId="6E20BF01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https://www.canva.com/</w:t>
            </w:r>
          </w:p>
        </w:tc>
        <w:tc>
          <w:tcPr>
            <w:tcW w:w="1373" w:type="dxa"/>
          </w:tcPr>
          <w:p w14:paraId="40FBF8ED" w14:textId="52C6E137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Бесплатная, есть платные тарифы</w:t>
            </w:r>
          </w:p>
        </w:tc>
        <w:tc>
          <w:tcPr>
            <w:tcW w:w="1122" w:type="dxa"/>
          </w:tcPr>
          <w:p w14:paraId="1D896CB9" w14:textId="05BEEAAA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Facebook, Google, эл. Почта</w:t>
            </w:r>
          </w:p>
        </w:tc>
        <w:tc>
          <w:tcPr>
            <w:tcW w:w="1631" w:type="dxa"/>
          </w:tcPr>
          <w:p w14:paraId="2CB5E9E6" w14:textId="77777777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Английский, испанский, французский, португальский, немецкий, итальянский, японский, корейский, китайский</w:t>
            </w:r>
            <w:r w:rsidR="00B43124" w:rsidRPr="00B43124">
              <w:rPr>
                <w:rFonts w:ascii="Times New Roman" w:hAnsi="Times New Roman" w:cs="Times New Roman"/>
                <w:sz w:val="20"/>
                <w:szCs w:val="20"/>
              </w:rPr>
              <w:t>,</w:t>
            </w:r>
          </w:p>
          <w:p w14:paraId="3C1CB9C4" w14:textId="751976FD" w:rsidR="00B43124" w:rsidRPr="00B43124" w:rsidRDefault="00B43124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русский</w:t>
            </w:r>
          </w:p>
        </w:tc>
        <w:tc>
          <w:tcPr>
            <w:tcW w:w="1300" w:type="dxa"/>
          </w:tcPr>
          <w:p w14:paraId="350F75C3" w14:textId="662D29D5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для </w:t>
            </w:r>
            <w:proofErr w:type="spell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 и </w:t>
            </w:r>
            <w:proofErr w:type="spell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Android</w:t>
            </w:r>
            <w:proofErr w:type="spellEnd"/>
          </w:p>
        </w:tc>
        <w:tc>
          <w:tcPr>
            <w:tcW w:w="1505" w:type="dxa"/>
          </w:tcPr>
          <w:p w14:paraId="2D258059" w14:textId="47B2B39E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860" w:type="dxa"/>
          </w:tcPr>
          <w:p w14:paraId="12B9AD40" w14:textId="578268F6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541" w:type="dxa"/>
          </w:tcPr>
          <w:p w14:paraId="78383EB2" w14:textId="072C34EB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Инфографика, постер, презентация, отчет, открытка и </w:t>
            </w:r>
            <w:proofErr w:type="gram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т.д.</w:t>
            </w:r>
            <w:proofErr w:type="gramEnd"/>
          </w:p>
        </w:tc>
        <w:tc>
          <w:tcPr>
            <w:tcW w:w="1478" w:type="dxa"/>
          </w:tcPr>
          <w:p w14:paraId="20CA39B0" w14:textId="2098D86C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Есть возможность использовать платные шаблоны и элементы</w:t>
            </w:r>
          </w:p>
        </w:tc>
        <w:tc>
          <w:tcPr>
            <w:tcW w:w="1215" w:type="dxa"/>
          </w:tcPr>
          <w:p w14:paraId="0913D4B5" w14:textId="255F0102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PNG, JPG, PDF</w:t>
            </w:r>
          </w:p>
        </w:tc>
      </w:tr>
      <w:tr w:rsidR="0053145C" w:rsidRPr="00B43124" w14:paraId="1A8102D3" w14:textId="77777777" w:rsidTr="0053145C">
        <w:tc>
          <w:tcPr>
            <w:tcW w:w="1132" w:type="dxa"/>
          </w:tcPr>
          <w:p w14:paraId="046C6563" w14:textId="0EEFD82F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Visme</w:t>
            </w:r>
            <w:proofErr w:type="spellEnd"/>
          </w:p>
        </w:tc>
        <w:tc>
          <w:tcPr>
            <w:tcW w:w="2339" w:type="dxa"/>
          </w:tcPr>
          <w:p w14:paraId="4D7A3605" w14:textId="3B948E52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https://www.visme.co/</w:t>
            </w:r>
          </w:p>
        </w:tc>
        <w:tc>
          <w:tcPr>
            <w:tcW w:w="1373" w:type="dxa"/>
          </w:tcPr>
          <w:p w14:paraId="64773A5A" w14:textId="0264B346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Бесплатная, есть платные тарифы</w:t>
            </w:r>
          </w:p>
        </w:tc>
        <w:tc>
          <w:tcPr>
            <w:tcW w:w="1122" w:type="dxa"/>
          </w:tcPr>
          <w:p w14:paraId="4D06750C" w14:textId="305B2DD4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Facebook, Google, эл. почта</w:t>
            </w:r>
          </w:p>
        </w:tc>
        <w:tc>
          <w:tcPr>
            <w:tcW w:w="1631" w:type="dxa"/>
          </w:tcPr>
          <w:p w14:paraId="0BC52BD9" w14:textId="070AA6EB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Английский, испанский, французский, португальский, немецкий, итальянский</w:t>
            </w:r>
          </w:p>
        </w:tc>
        <w:tc>
          <w:tcPr>
            <w:tcW w:w="1300" w:type="dxa"/>
          </w:tcPr>
          <w:p w14:paraId="262FD92F" w14:textId="07022F4D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для </w:t>
            </w:r>
            <w:proofErr w:type="spell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iOS</w:t>
            </w:r>
            <w:proofErr w:type="spellEnd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 и </w:t>
            </w:r>
            <w:proofErr w:type="spell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Android</w:t>
            </w:r>
            <w:proofErr w:type="spellEnd"/>
          </w:p>
        </w:tc>
        <w:tc>
          <w:tcPr>
            <w:tcW w:w="1505" w:type="dxa"/>
          </w:tcPr>
          <w:p w14:paraId="14ABA024" w14:textId="4A9178D1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860" w:type="dxa"/>
          </w:tcPr>
          <w:p w14:paraId="172B442C" w14:textId="49D4C3FD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Да, на английском языке</w:t>
            </w:r>
          </w:p>
        </w:tc>
        <w:tc>
          <w:tcPr>
            <w:tcW w:w="1541" w:type="dxa"/>
          </w:tcPr>
          <w:p w14:paraId="71E2FD36" w14:textId="14B71F0B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 xml:space="preserve">Инфографика, презентация, отчет и </w:t>
            </w:r>
            <w:proofErr w:type="gramStart"/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т.д.</w:t>
            </w:r>
            <w:proofErr w:type="gramEnd"/>
          </w:p>
        </w:tc>
        <w:tc>
          <w:tcPr>
            <w:tcW w:w="1478" w:type="dxa"/>
          </w:tcPr>
          <w:p w14:paraId="2C18E76C" w14:textId="552CA348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Есть возможность использовать платные шаблоны и элементы</w:t>
            </w:r>
          </w:p>
        </w:tc>
        <w:tc>
          <w:tcPr>
            <w:tcW w:w="1215" w:type="dxa"/>
          </w:tcPr>
          <w:p w14:paraId="5272D5CD" w14:textId="2DDFED15" w:rsidR="0053145C" w:rsidRPr="00B43124" w:rsidRDefault="0053145C" w:rsidP="00AB26D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43124">
              <w:rPr>
                <w:rFonts w:ascii="Times New Roman" w:hAnsi="Times New Roman" w:cs="Times New Roman"/>
                <w:sz w:val="20"/>
                <w:szCs w:val="20"/>
              </w:rPr>
              <w:t>PNG, JPG, PDF, HTML5</w:t>
            </w:r>
          </w:p>
        </w:tc>
      </w:tr>
    </w:tbl>
    <w:p w14:paraId="284F08F1" w14:textId="77777777" w:rsidR="00997321" w:rsidRPr="00B43124" w:rsidRDefault="009467E1" w:rsidP="00997321">
      <w:pPr>
        <w:rPr>
          <w:rFonts w:ascii="Times New Roman" w:hAnsi="Times New Roman" w:cs="Times New Roman"/>
          <w:sz w:val="20"/>
          <w:szCs w:val="20"/>
        </w:rPr>
        <w:sectPr w:rsidR="00997321" w:rsidRPr="00B43124" w:rsidSect="00CB14D4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 w:rsidRPr="00B43124">
        <w:rPr>
          <w:rFonts w:ascii="Times New Roman" w:hAnsi="Times New Roman" w:cs="Times New Roman"/>
          <w:sz w:val="20"/>
          <w:szCs w:val="20"/>
        </w:rPr>
        <w:br w:type="page"/>
      </w:r>
    </w:p>
    <w:p w14:paraId="6A55B399" w14:textId="1B8AEFD1" w:rsidR="007E074F" w:rsidRPr="00B43124" w:rsidRDefault="009467E1" w:rsidP="00AB26DA">
      <w:pPr>
        <w:ind w:firstLine="708"/>
        <w:jc w:val="center"/>
        <w:rPr>
          <w:rFonts w:ascii="Times New Roman" w:hAnsi="Times New Roman" w:cs="Times New Roman"/>
          <w:sz w:val="20"/>
          <w:szCs w:val="20"/>
        </w:rPr>
      </w:pPr>
      <w:proofErr w:type="spellStart"/>
      <w:r w:rsidRPr="00B43124">
        <w:rPr>
          <w:rFonts w:ascii="Times New Roman" w:hAnsi="Times New Roman" w:cs="Times New Roman"/>
          <w:b/>
          <w:bCs/>
          <w:sz w:val="20"/>
          <w:szCs w:val="20"/>
          <w:lang w:val="en-US"/>
        </w:rPr>
        <w:lastRenderedPageBreak/>
        <w:t>Visme</w:t>
      </w:r>
      <w:proofErr w:type="spellEnd"/>
      <w:r w:rsidRPr="00B43124">
        <w:rPr>
          <w:rFonts w:ascii="Times New Roman" w:hAnsi="Times New Roman" w:cs="Times New Roman"/>
          <w:sz w:val="20"/>
          <w:szCs w:val="20"/>
        </w:rPr>
        <w:t xml:space="preserve"> – неплохой сервис, </w:t>
      </w:r>
      <w:r w:rsidR="00997321" w:rsidRPr="00B43124">
        <w:rPr>
          <w:rFonts w:ascii="Times New Roman" w:hAnsi="Times New Roman" w:cs="Times New Roman"/>
          <w:sz w:val="20"/>
          <w:szCs w:val="20"/>
        </w:rPr>
        <w:t>однако я не уверен, что буду пользоваться именно этим сервисом, потому как я им никогда не пользовался и предпочел бы другой сервис.</w:t>
      </w:r>
      <w:r w:rsidRPr="00B43124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F95BC24" wp14:editId="5B313255">
            <wp:extent cx="4445000" cy="2479681"/>
            <wp:effectExtent l="0" t="0" r="0" b="0"/>
            <wp:docPr id="133303635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3635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0128" cy="24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7230" w14:textId="77777777" w:rsidR="00997321" w:rsidRPr="00B43124" w:rsidRDefault="00997321" w:rsidP="00AB26DA">
      <w:pPr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 w:rsidRPr="00B43124">
        <w:rPr>
          <w:rFonts w:ascii="Times New Roman" w:hAnsi="Times New Roman" w:cs="Times New Roman"/>
          <w:b/>
          <w:bCs/>
          <w:sz w:val="20"/>
          <w:szCs w:val="20"/>
          <w:lang w:val="en-US"/>
        </w:rPr>
        <w:t>Piktochart</w:t>
      </w:r>
      <w:r w:rsidRPr="00B4312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B43124">
        <w:rPr>
          <w:rFonts w:ascii="Times New Roman" w:hAnsi="Times New Roman" w:cs="Times New Roman"/>
          <w:sz w:val="20"/>
          <w:szCs w:val="20"/>
        </w:rPr>
        <w:t>– обладает менее тяжеловесным дизайном, а потому я скорее воспользуюсь им, однако опыта работы с этим сервисом у меня тоже не много, поэтому я предпочел бы другой сервис.</w:t>
      </w:r>
    </w:p>
    <w:p w14:paraId="0ACA6645" w14:textId="1E8CE149" w:rsidR="00997321" w:rsidRPr="00B43124" w:rsidRDefault="00997321" w:rsidP="00AB26DA">
      <w:pPr>
        <w:jc w:val="center"/>
        <w:rPr>
          <w:rFonts w:ascii="Times New Roman" w:hAnsi="Times New Roman" w:cs="Times New Roman"/>
          <w:sz w:val="20"/>
          <w:szCs w:val="20"/>
        </w:rPr>
      </w:pPr>
      <w:r w:rsidRPr="00B43124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D971E7" wp14:editId="2A02F8C0">
            <wp:extent cx="4337050" cy="2422140"/>
            <wp:effectExtent l="0" t="0" r="6350" b="0"/>
            <wp:docPr id="644612407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2407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8117" cy="24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7467" w14:textId="00137648" w:rsidR="00997321" w:rsidRPr="00B43124" w:rsidRDefault="00997321" w:rsidP="00AB26DA">
      <w:pPr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B43124">
        <w:rPr>
          <w:rFonts w:ascii="Times New Roman" w:hAnsi="Times New Roman" w:cs="Times New Roman"/>
          <w:b/>
          <w:bCs/>
          <w:sz w:val="20"/>
          <w:szCs w:val="20"/>
          <w:lang w:val="en-US"/>
        </w:rPr>
        <w:t>Easelly</w:t>
      </w:r>
      <w:proofErr w:type="spellEnd"/>
      <w:r w:rsidRPr="00B4312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B43124">
        <w:rPr>
          <w:rFonts w:ascii="Times New Roman" w:hAnsi="Times New Roman" w:cs="Times New Roman"/>
          <w:sz w:val="20"/>
          <w:szCs w:val="20"/>
        </w:rPr>
        <w:t>– обладает наиболее простым интерфейсом, поэтому я бы воспользовался им для какой-либо срочной работы, однако есть предположение, что его инструментарий немного скуднее, чем у остальных</w:t>
      </w:r>
    </w:p>
    <w:p w14:paraId="4CB702EE" w14:textId="1ED17E76" w:rsidR="00997321" w:rsidRPr="00B43124" w:rsidRDefault="00997321" w:rsidP="00AB26DA">
      <w:pPr>
        <w:jc w:val="center"/>
        <w:rPr>
          <w:rFonts w:ascii="Times New Roman" w:hAnsi="Times New Roman" w:cs="Times New Roman"/>
          <w:sz w:val="20"/>
          <w:szCs w:val="20"/>
        </w:rPr>
      </w:pPr>
      <w:r w:rsidRPr="00B43124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ED3DD8" wp14:editId="21DA11B6">
            <wp:extent cx="4559300" cy="2546261"/>
            <wp:effectExtent l="0" t="0" r="0" b="6985"/>
            <wp:docPr id="464720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0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5723" cy="25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0AA5" w14:textId="43263B47" w:rsidR="00997321" w:rsidRPr="00D314A5" w:rsidRDefault="00997321" w:rsidP="00AB26DA">
      <w:pPr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B43124">
        <w:rPr>
          <w:rFonts w:ascii="Times New Roman" w:hAnsi="Times New Roman" w:cs="Times New Roman"/>
          <w:b/>
          <w:bCs/>
          <w:sz w:val="20"/>
          <w:szCs w:val="20"/>
          <w:lang w:val="en-US"/>
        </w:rPr>
        <w:t>Venngage</w:t>
      </w:r>
      <w:proofErr w:type="spellEnd"/>
      <w:r w:rsidRPr="00B4312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B43124">
        <w:rPr>
          <w:rFonts w:ascii="Times New Roman" w:hAnsi="Times New Roman" w:cs="Times New Roman"/>
          <w:sz w:val="20"/>
          <w:szCs w:val="20"/>
        </w:rPr>
        <w:t>– интересный, но, как мне кажется, не очень удобный сервис, потому как часть интерфейса переведена на русский, однако это лишь часть. Из-за этого не получается «работать в потоке», что раздражает.</w:t>
      </w:r>
    </w:p>
    <w:p w14:paraId="53115549" w14:textId="77777777" w:rsidR="00997321" w:rsidRPr="00B43124" w:rsidRDefault="00997321" w:rsidP="00AB26DA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B43124"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0A2FDE29" wp14:editId="37246636">
            <wp:extent cx="4799486" cy="2686050"/>
            <wp:effectExtent l="0" t="0" r="1270" b="0"/>
            <wp:docPr id="18313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6573" cy="269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D40" w14:textId="77777777" w:rsidR="00997321" w:rsidRPr="00B43124" w:rsidRDefault="00997321" w:rsidP="00AB26DA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85B82AD" w14:textId="57C4B2BA" w:rsidR="00997321" w:rsidRDefault="00997321" w:rsidP="00AB26DA">
      <w:pPr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 w:rsidRPr="00B43124">
        <w:rPr>
          <w:rFonts w:ascii="Times New Roman" w:hAnsi="Times New Roman" w:cs="Times New Roman"/>
          <w:b/>
          <w:bCs/>
          <w:sz w:val="20"/>
          <w:szCs w:val="20"/>
          <w:lang w:val="en-US"/>
        </w:rPr>
        <w:t>Canva</w:t>
      </w:r>
      <w:r w:rsidRPr="00B4312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C634C7" w:rsidRPr="00B43124">
        <w:rPr>
          <w:rFonts w:ascii="Times New Roman" w:hAnsi="Times New Roman" w:cs="Times New Roman"/>
          <w:b/>
          <w:bCs/>
          <w:sz w:val="20"/>
          <w:szCs w:val="20"/>
        </w:rPr>
        <w:t xml:space="preserve">- </w:t>
      </w:r>
      <w:r w:rsidR="00C634C7" w:rsidRPr="00B43124">
        <w:rPr>
          <w:rFonts w:ascii="Times New Roman" w:hAnsi="Times New Roman" w:cs="Times New Roman"/>
          <w:sz w:val="20"/>
          <w:szCs w:val="20"/>
        </w:rPr>
        <w:t>знакомый</w:t>
      </w:r>
      <w:r w:rsidRPr="00B43124">
        <w:rPr>
          <w:rFonts w:ascii="Times New Roman" w:hAnsi="Times New Roman" w:cs="Times New Roman"/>
          <w:sz w:val="20"/>
          <w:szCs w:val="20"/>
        </w:rPr>
        <w:t xml:space="preserve"> и любимый сервис многих студентов, однако после ухода из России, опыт взаимодействия значительно ухудшился. И</w:t>
      </w:r>
      <w:r w:rsidR="00C634C7" w:rsidRPr="00B43124">
        <w:rPr>
          <w:rFonts w:ascii="Times New Roman" w:hAnsi="Times New Roman" w:cs="Times New Roman"/>
          <w:sz w:val="20"/>
          <w:szCs w:val="20"/>
        </w:rPr>
        <w:t xml:space="preserve"> так не самый отзывчивый холст для работы стал совсем тормозить из-за задержки, которая возникает в результате использования </w:t>
      </w:r>
      <w:r w:rsidR="00C634C7" w:rsidRPr="00B43124">
        <w:rPr>
          <w:rFonts w:ascii="Times New Roman" w:hAnsi="Times New Roman" w:cs="Times New Roman"/>
          <w:sz w:val="20"/>
          <w:szCs w:val="20"/>
          <w:lang w:val="en-US"/>
        </w:rPr>
        <w:t>VPN</w:t>
      </w:r>
      <w:r w:rsidR="00C634C7" w:rsidRPr="00B43124">
        <w:rPr>
          <w:rFonts w:ascii="Times New Roman" w:hAnsi="Times New Roman" w:cs="Times New Roman"/>
          <w:sz w:val="20"/>
          <w:szCs w:val="20"/>
        </w:rPr>
        <w:t xml:space="preserve"> – сервисов.</w:t>
      </w:r>
      <w:r w:rsidR="00B43124" w:rsidRPr="00B43124">
        <w:rPr>
          <w:rFonts w:ascii="Times New Roman" w:hAnsi="Times New Roman" w:cs="Times New Roman"/>
          <w:sz w:val="20"/>
          <w:szCs w:val="20"/>
        </w:rPr>
        <w:t xml:space="preserve"> </w:t>
      </w:r>
      <w:r w:rsidR="00B43124">
        <w:rPr>
          <w:rFonts w:ascii="Times New Roman" w:hAnsi="Times New Roman" w:cs="Times New Roman"/>
          <w:sz w:val="20"/>
          <w:szCs w:val="20"/>
        </w:rPr>
        <w:t>Несмотря на полную поддержку русского языка и положительный опыт работы в прошлом, я бы не воспользовался этим сервисом из-за проблем политического характера.</w:t>
      </w:r>
    </w:p>
    <w:p w14:paraId="37C77876" w14:textId="3DBBA625" w:rsidR="00157EE6" w:rsidRDefault="00157EE6" w:rsidP="00AB26DA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57EE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2E1B214" wp14:editId="19977F2E">
            <wp:extent cx="4760032" cy="2654300"/>
            <wp:effectExtent l="0" t="0" r="2540" b="0"/>
            <wp:docPr id="1351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0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7262" cy="266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968B" w14:textId="5CA0C02C" w:rsidR="009C267A" w:rsidRDefault="009C267A" w:rsidP="00AB26DA">
      <w:pPr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В итоге был выбран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Venngage</w:t>
      </w:r>
      <w:proofErr w:type="spellEnd"/>
      <w:r w:rsidRPr="009C267A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потому что несмотря на «корявый» перевод я оценил функционал данного сервиса и, к моему удивлению, опыт использования оказался крайне положительным.</w:t>
      </w:r>
    </w:p>
    <w:p w14:paraId="7F8C6C91" w14:textId="33C7D03F" w:rsidR="00AB26DA" w:rsidRDefault="00AB26DA" w:rsidP="00D314A5">
      <w:pPr>
        <w:rPr>
          <w:rFonts w:ascii="Open Sans" w:eastAsia="Times New Roman" w:hAnsi="Open Sans" w:cs="Open Sans"/>
          <w:color w:val="555555"/>
          <w:kern w:val="0"/>
          <w:sz w:val="20"/>
          <w:szCs w:val="20"/>
          <w:lang w:eastAsia="ru-RU"/>
          <w14:ligatures w14:val="none"/>
        </w:rPr>
      </w:pPr>
      <w:r>
        <w:rPr>
          <w:rFonts w:ascii="Open Sans" w:eastAsia="Times New Roman" w:hAnsi="Open Sans" w:cs="Open Sans"/>
          <w:color w:val="555555"/>
          <w:kern w:val="0"/>
          <w:sz w:val="20"/>
          <w:szCs w:val="20"/>
          <w:lang w:eastAsia="ru-RU"/>
          <w14:ligatures w14:val="none"/>
        </w:rPr>
        <w:br w:type="page"/>
      </w:r>
    </w:p>
    <w:p w14:paraId="1E901928" w14:textId="2CD54E12" w:rsidR="00D314A5" w:rsidRDefault="00D314A5" w:rsidP="00AB26DA">
      <w:pPr>
        <w:shd w:val="clear" w:color="auto" w:fill="FFFFFF"/>
        <w:spacing w:after="150" w:line="24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lastRenderedPageBreak/>
        <w:t>В качестве макета использовались референсы из интернета. Я примерно представлял (и из прошлого опыта тоже), что должно получиться, поэтому макет плавно перетекал в итоговое решение.</w:t>
      </w:r>
    </w:p>
    <w:p w14:paraId="45B54CD5" w14:textId="138CE093" w:rsidR="00AB26DA" w:rsidRPr="00AB26DA" w:rsidRDefault="00AB26DA" w:rsidP="00AB26DA">
      <w:pPr>
        <w:shd w:val="clear" w:color="auto" w:fill="FFFFFF"/>
        <w:spacing w:after="150" w:line="24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26DA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Обсуждение этапов создания инфографики:</w:t>
      </w:r>
    </w:p>
    <w:p w14:paraId="57515800" w14:textId="77777777" w:rsidR="00AB26DA" w:rsidRPr="00AB26DA" w:rsidRDefault="00AB26DA" w:rsidP="00AB26D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ind w:left="132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26DA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Выбор темы.</w:t>
      </w:r>
    </w:p>
    <w:p w14:paraId="66A9E2EC" w14:textId="77777777" w:rsidR="00AB26DA" w:rsidRPr="00AB26DA" w:rsidRDefault="00AB26DA" w:rsidP="00AB26D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ind w:left="132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26DA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Поиск готовых работ на данную тему.</w:t>
      </w:r>
    </w:p>
    <w:p w14:paraId="1E73594B" w14:textId="77777777" w:rsidR="00AB26DA" w:rsidRPr="00AB26DA" w:rsidRDefault="00AB26DA" w:rsidP="00AB26D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ind w:left="132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26DA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Поиск информации.</w:t>
      </w:r>
    </w:p>
    <w:p w14:paraId="4A3558C1" w14:textId="77777777" w:rsidR="00AB26DA" w:rsidRPr="00AB26DA" w:rsidRDefault="00AB26DA" w:rsidP="00AB26D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ind w:left="132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26DA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Сортировка и анализ информации.</w:t>
      </w:r>
    </w:p>
    <w:p w14:paraId="7B9ABB07" w14:textId="77777777" w:rsidR="00AB26DA" w:rsidRPr="00AB26DA" w:rsidRDefault="00AB26DA" w:rsidP="00AB26D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ind w:left="132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26DA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Подбор графических элементов.</w:t>
      </w:r>
    </w:p>
    <w:p w14:paraId="7A05F05A" w14:textId="77777777" w:rsidR="00AB26DA" w:rsidRPr="00AB26DA" w:rsidRDefault="00AB26DA" w:rsidP="00AB26D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ind w:left="132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26DA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Создание макета.</w:t>
      </w:r>
    </w:p>
    <w:p w14:paraId="50E2B3CA" w14:textId="77777777" w:rsidR="00AB26DA" w:rsidRPr="00AB26DA" w:rsidRDefault="00AB26DA" w:rsidP="00AB26D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ind w:left="132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26DA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Создание инфографики (не забыть про авторство)</w:t>
      </w:r>
    </w:p>
    <w:p w14:paraId="24183968" w14:textId="77777777" w:rsidR="00AB26DA" w:rsidRPr="00AB26DA" w:rsidRDefault="00AB26DA" w:rsidP="00AB26D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00" w:lineRule="atLeast"/>
        <w:ind w:left="132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</w:pPr>
      <w:r w:rsidRPr="00AB26DA">
        <w:rPr>
          <w:rFonts w:ascii="Times New Roman" w:eastAsia="Times New Roman" w:hAnsi="Times New Roman" w:cs="Times New Roman"/>
          <w:color w:val="000000" w:themeColor="text1"/>
          <w:kern w:val="0"/>
          <w:sz w:val="20"/>
          <w:szCs w:val="20"/>
          <w:lang w:eastAsia="ru-RU"/>
          <w14:ligatures w14:val="none"/>
        </w:rPr>
        <w:t>Публикация готовой работы.</w:t>
      </w:r>
    </w:p>
    <w:p w14:paraId="7BCE1F43" w14:textId="67C12E11" w:rsidR="009C267A" w:rsidRDefault="00AB26DA" w:rsidP="00AB26DA">
      <w:pPr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процессе работы я точно следовал плану, кроме пункта номер 2. Я не стал искать чужие работы, потому как считал это ненужным. Я посмотрел варианты инфографик по другим темам и этого оказалось вполне достаточно. Что касается остальных пунктов плана, то они мне довольно сильно помогли не делать лишней работы и справится с заданием.</w:t>
      </w:r>
    </w:p>
    <w:p w14:paraId="1C6BCE00" w14:textId="571D986B" w:rsidR="00D314A5" w:rsidRPr="00D314A5" w:rsidRDefault="00C52940" w:rsidP="00D314A5">
      <w:pPr>
        <w:spacing w:line="240" w:lineRule="atLeast"/>
        <w:ind w:firstLine="708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0"/>
          <w:szCs w:val="20"/>
          <w:lang w:eastAsia="ru-RU"/>
          <w14:ligatures w14:val="none"/>
        </w:rPr>
      </w:pPr>
      <w:hyperlink r:id="rId14" w:history="1">
        <w:r w:rsidR="00D314A5" w:rsidRPr="00C52940">
          <w:rPr>
            <w:rStyle w:val="a5"/>
            <w:rFonts w:ascii="Times New Roman" w:hAnsi="Times New Roman" w:cs="Times New Roman"/>
            <w:sz w:val="20"/>
            <w:szCs w:val="20"/>
          </w:rPr>
          <w:t xml:space="preserve">Ссылка на инфографику </w:t>
        </w:r>
        <w:r w:rsidR="00D314A5" w:rsidRPr="00C52940">
          <w:rPr>
            <w:rStyle w:val="a5"/>
            <w:rFonts w:ascii="Times New Roman" w:eastAsia="Times New Roman" w:hAnsi="Times New Roman" w:cs="Times New Roman"/>
            <w:kern w:val="0"/>
            <w:sz w:val="20"/>
            <w:szCs w:val="20"/>
            <w:shd w:val="clear" w:color="auto" w:fill="F6F6F6"/>
            <w:lang w:eastAsia="ru-RU"/>
            <w14:ligatures w14:val="none"/>
          </w:rPr>
          <w:t>h</w:t>
        </w:r>
        <w:r w:rsidR="00D314A5" w:rsidRPr="00C52940">
          <w:rPr>
            <w:rStyle w:val="a5"/>
            <w:rFonts w:ascii="Times New Roman" w:eastAsia="Times New Roman" w:hAnsi="Times New Roman" w:cs="Times New Roman"/>
            <w:kern w:val="0"/>
            <w:sz w:val="20"/>
            <w:szCs w:val="20"/>
            <w:shd w:val="clear" w:color="auto" w:fill="F6F6F6"/>
            <w:lang w:eastAsia="ru-RU"/>
            <w14:ligatures w14:val="none"/>
          </w:rPr>
          <w:t>t</w:t>
        </w:r>
        <w:r w:rsidR="00D314A5" w:rsidRPr="00C52940">
          <w:rPr>
            <w:rStyle w:val="a5"/>
            <w:rFonts w:ascii="Times New Roman" w:eastAsia="Times New Roman" w:hAnsi="Times New Roman" w:cs="Times New Roman"/>
            <w:kern w:val="0"/>
            <w:sz w:val="20"/>
            <w:szCs w:val="20"/>
            <w:shd w:val="clear" w:color="auto" w:fill="F6F6F6"/>
            <w:lang w:eastAsia="ru-RU"/>
            <w14:ligatures w14:val="none"/>
          </w:rPr>
          <w:t>tps://infograph.venngage.com/ps/yP6Enlgl3qk/e-learning-course-curriculum-development-process-infographic</w:t>
        </w:r>
      </w:hyperlink>
    </w:p>
    <w:sectPr w:rsidR="00D314A5" w:rsidRPr="00D314A5" w:rsidSect="00C634C7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35E1E"/>
    <w:multiLevelType w:val="multilevel"/>
    <w:tmpl w:val="E13EA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8282391"/>
    <w:multiLevelType w:val="hybridMultilevel"/>
    <w:tmpl w:val="53B01F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1406754">
    <w:abstractNumId w:val="1"/>
  </w:num>
  <w:num w:numId="2" w16cid:durableId="10107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4D4"/>
    <w:rsid w:val="00157EE6"/>
    <w:rsid w:val="00442A19"/>
    <w:rsid w:val="0053145C"/>
    <w:rsid w:val="007E074F"/>
    <w:rsid w:val="009467E1"/>
    <w:rsid w:val="00997321"/>
    <w:rsid w:val="009C267A"/>
    <w:rsid w:val="00AB26DA"/>
    <w:rsid w:val="00B43124"/>
    <w:rsid w:val="00C52940"/>
    <w:rsid w:val="00C634C7"/>
    <w:rsid w:val="00CB14D4"/>
    <w:rsid w:val="00D314A5"/>
    <w:rsid w:val="00E14C0B"/>
    <w:rsid w:val="00F56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6CFA5"/>
  <w15:chartTrackingRefBased/>
  <w15:docId w15:val="{A1C7A43D-1F72-48CC-813A-132E79FCC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B1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B14D4"/>
    <w:pPr>
      <w:ind w:left="720"/>
      <w:contextualSpacing/>
    </w:pPr>
  </w:style>
  <w:style w:type="character" w:customStyle="1" w:styleId="stylespubliclinkcontainer271j9">
    <w:name w:val="styles__publiclinkcontainer___271j9"/>
    <w:basedOn w:val="a0"/>
    <w:rsid w:val="009C267A"/>
  </w:style>
  <w:style w:type="character" w:styleId="a5">
    <w:name w:val="Hyperlink"/>
    <w:basedOn w:val="a0"/>
    <w:uiPriority w:val="99"/>
    <w:unhideWhenUsed/>
    <w:rsid w:val="009C267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C267A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AB26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8">
    <w:name w:val="FollowedHyperlink"/>
    <w:basedOn w:val="a0"/>
    <w:uiPriority w:val="99"/>
    <w:semiHidden/>
    <w:unhideWhenUsed/>
    <w:rsid w:val="00C529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46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030134">
          <w:marLeft w:val="0"/>
          <w:marRight w:val="0"/>
          <w:marTop w:val="2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hyperlink" Target="https://infograph.venngage.com/ps/yP6Enlgl3qk/e-learning-course-curriculum-development-process-infographic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B0EEA3C39EDD749A7FB67C1BFA4A121" ma:contentTypeVersion="7" ma:contentTypeDescription="Создание документа." ma:contentTypeScope="" ma:versionID="70764cf1a774dbaec1a3d11cb64b14d2">
  <xsd:schema xmlns:xsd="http://www.w3.org/2001/XMLSchema" xmlns:xs="http://www.w3.org/2001/XMLSchema" xmlns:p="http://schemas.microsoft.com/office/2006/metadata/properties" xmlns:ns3="993b6b8a-995a-4ea1-a6d4-8f7647412c2b" xmlns:ns4="70b11ee3-0361-422a-8bff-968ffc1009d2" targetNamespace="http://schemas.microsoft.com/office/2006/metadata/properties" ma:root="true" ma:fieldsID="c1e00243d050adacb8403e97847712e8" ns3:_="" ns4:_="">
    <xsd:import namespace="993b6b8a-995a-4ea1-a6d4-8f7647412c2b"/>
    <xsd:import namespace="70b11ee3-0361-422a-8bff-968ffc1009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3b6b8a-995a-4ea1-a6d4-8f7647412c2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b11ee3-0361-422a-8bff-968ffc1009d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F13700-7A50-4204-BCBC-3136BB20BF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3b6b8a-995a-4ea1-a6d4-8f7647412c2b"/>
    <ds:schemaRef ds:uri="70b11ee3-0361-422a-8bff-968ffc1009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A4A8091-1FD9-4BF0-B815-E1EB77E099A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9840F5C-79F3-4D43-8AF8-5416EF88F96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69CFCE7-CD40-4CDB-88ED-F15E51575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4</Pages>
  <Words>636</Words>
  <Characters>3630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Собинин Егор Яковлевич</dc:creator>
  <cp:keywords/>
  <dc:description/>
  <cp:lastModifiedBy>Собинин Егор Яковлевич</cp:lastModifiedBy>
  <cp:revision>7</cp:revision>
  <dcterms:created xsi:type="dcterms:W3CDTF">2023-05-21T15:40:00Z</dcterms:created>
  <dcterms:modified xsi:type="dcterms:W3CDTF">2023-05-21T19:34:00Z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0x010100DB0EEA3C39EDD749A7FB67C1BFA4A121</vt:lpwstr>
  </property>
</Properties>
</file>